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4C" w:rsidRPr="00BA254C" w:rsidRDefault="00BA254C" w:rsidP="00BA25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254C">
        <w:rPr>
          <w:rFonts w:ascii="Times New Roman" w:hAnsi="Times New Roman" w:cs="Times New Roman"/>
          <w:sz w:val="28"/>
          <w:szCs w:val="28"/>
        </w:rPr>
        <w:t>Специальные технические средства обучения коллективного и индивидуального пользования для инвалидов и лиц с ограниченными возможностями здоровья в Школе отсутствуют. Обучающихся-инвалидов и лиц с ограниченными возможностями здоровья, нуждающихся в специальных технических средствах обучения коллективного и индивидуального пользования, в 2019-2020 учебном году в Школе не имеется.</w:t>
      </w:r>
    </w:p>
    <w:p w:rsidR="009A622A" w:rsidRDefault="00BA254C" w:rsidP="00BA25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254C">
        <w:rPr>
          <w:rFonts w:ascii="Times New Roman" w:hAnsi="Times New Roman" w:cs="Times New Roman"/>
          <w:sz w:val="28"/>
          <w:szCs w:val="28"/>
        </w:rPr>
        <w:t> </w:t>
      </w:r>
    </w:p>
    <w:p w:rsidR="00BA254C" w:rsidRDefault="00BA254C" w:rsidP="00BA25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 использованию оборудования во время занятий по мультипликации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254C">
        <w:rPr>
          <w:rFonts w:ascii="Times New Roman" w:hAnsi="Times New Roman" w:cs="Times New Roman"/>
          <w:sz w:val="28"/>
          <w:szCs w:val="28"/>
        </w:rPr>
        <w:t>бучающи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A254C">
        <w:rPr>
          <w:rFonts w:ascii="Times New Roman" w:hAnsi="Times New Roman" w:cs="Times New Roman"/>
          <w:sz w:val="28"/>
          <w:szCs w:val="28"/>
        </w:rPr>
        <w:t>ся-инвалид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A254C">
        <w:rPr>
          <w:rFonts w:ascii="Times New Roman" w:hAnsi="Times New Roman" w:cs="Times New Roman"/>
          <w:sz w:val="28"/>
          <w:szCs w:val="28"/>
        </w:rPr>
        <w:t xml:space="preserve"> и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A254C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254C" w:rsidRPr="00BA254C" w:rsidRDefault="00BA254C" w:rsidP="00BA2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 «НР»</w:t>
      </w:r>
    </w:p>
    <w:p w:rsidR="00BA254C" w:rsidRPr="00BA254C" w:rsidRDefault="00BA254C" w:rsidP="00BA2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Фотокамера «Canon»</w:t>
      </w:r>
    </w:p>
    <w:p w:rsidR="00BA254C" w:rsidRPr="00BA254C" w:rsidRDefault="00BA254C" w:rsidP="00BA2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Вебкамера</w:t>
      </w:r>
      <w:proofErr w:type="spellEnd"/>
      <w:r w:rsidRPr="00BA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«Logitech»</w:t>
      </w:r>
    </w:p>
    <w:p w:rsidR="00BA254C" w:rsidRPr="00BA254C" w:rsidRDefault="00BA254C" w:rsidP="00BA2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Мультипликационный стол для перекладки</w:t>
      </w:r>
    </w:p>
    <w:p w:rsidR="00BA254C" w:rsidRPr="00BA254C" w:rsidRDefault="00BA254C" w:rsidP="00BA2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Диктофон </w:t>
      </w:r>
      <w:proofErr w:type="spellStart"/>
      <w:r w:rsidRPr="00BA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Ritmix</w:t>
      </w:r>
      <w:proofErr w:type="spellEnd"/>
      <w:r w:rsidRPr="00BA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RR-610</w:t>
      </w:r>
    </w:p>
    <w:p w:rsidR="00BA254C" w:rsidRPr="00BA254C" w:rsidRDefault="00BA254C" w:rsidP="00BA2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Лампы освещения «</w:t>
      </w:r>
      <w:proofErr w:type="spellStart"/>
      <w:r w:rsidRPr="00BA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Supra</w:t>
      </w:r>
      <w:proofErr w:type="spellEnd"/>
      <w:r w:rsidRPr="00BA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A254C" w:rsidRPr="00BA254C" w:rsidRDefault="00BA254C" w:rsidP="00BA2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Штативы на стойках «НАМА»</w:t>
      </w:r>
    </w:p>
    <w:p w:rsidR="00BA254C" w:rsidRPr="00BA254C" w:rsidRDefault="00BA254C" w:rsidP="00BA2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 установка (Проектор,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экран)</w:t>
      </w:r>
    </w:p>
    <w:p w:rsidR="00BA254C" w:rsidRPr="00BA254C" w:rsidRDefault="00BA254C" w:rsidP="00BA2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54C" w:rsidRDefault="00BA254C" w:rsidP="00BA25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 использованию оборудования во время занятий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отделении декоративно-прикладного искусства</w:t>
      </w:r>
      <w:r w:rsidRPr="00BA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254C">
        <w:rPr>
          <w:rFonts w:ascii="Times New Roman" w:hAnsi="Times New Roman" w:cs="Times New Roman"/>
          <w:sz w:val="28"/>
          <w:szCs w:val="28"/>
        </w:rPr>
        <w:t>бучающи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A254C">
        <w:rPr>
          <w:rFonts w:ascii="Times New Roman" w:hAnsi="Times New Roman" w:cs="Times New Roman"/>
          <w:sz w:val="28"/>
          <w:szCs w:val="28"/>
        </w:rPr>
        <w:t>ся-инвалид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A254C">
        <w:rPr>
          <w:rFonts w:ascii="Times New Roman" w:hAnsi="Times New Roman" w:cs="Times New Roman"/>
          <w:sz w:val="28"/>
          <w:szCs w:val="28"/>
        </w:rPr>
        <w:t xml:space="preserve"> и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A254C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254C" w:rsidRDefault="00BA254C" w:rsidP="00BA25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254C" w:rsidRPr="00BA254C" w:rsidRDefault="00BA254C" w:rsidP="00BA25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Телевизор</w:t>
      </w:r>
      <w:r w:rsidRPr="00BA2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A254C" w:rsidRPr="00BA254C" w:rsidRDefault="00BA254C" w:rsidP="00BA25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Ноутбук</w:t>
      </w:r>
    </w:p>
    <w:p w:rsidR="00BA254C" w:rsidRPr="00BA254C" w:rsidRDefault="00BA254C" w:rsidP="00BA25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Проектор</w:t>
      </w:r>
    </w:p>
    <w:p w:rsidR="00BA254C" w:rsidRPr="00BA254C" w:rsidRDefault="00BA254C" w:rsidP="00BA25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Экран</w:t>
      </w:r>
    </w:p>
    <w:p w:rsidR="00BA254C" w:rsidRPr="00BA254C" w:rsidRDefault="00BA254C" w:rsidP="00BA25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Компьютерные колонки</w:t>
      </w:r>
    </w:p>
    <w:p w:rsidR="00BA254C" w:rsidRPr="00BA254C" w:rsidRDefault="00BA254C" w:rsidP="00BA25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A2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танки для плетения и ткачества</w:t>
      </w:r>
    </w:p>
    <w:p w:rsidR="00BA254C" w:rsidRDefault="00BA254C" w:rsidP="00BA254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254C" w:rsidRPr="00BA254C" w:rsidRDefault="00BA254C" w:rsidP="00BA25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 используется строго под присмотром преподавателя, педагога ДО.</w:t>
      </w:r>
      <w:bookmarkStart w:id="0" w:name="_GoBack"/>
      <w:bookmarkEnd w:id="0"/>
    </w:p>
    <w:sectPr w:rsidR="00BA254C" w:rsidRPr="00BA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507F9"/>
    <w:multiLevelType w:val="hybridMultilevel"/>
    <w:tmpl w:val="A61637E6"/>
    <w:lvl w:ilvl="0" w:tplc="D3A4E5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7D"/>
    <w:rsid w:val="0055067D"/>
    <w:rsid w:val="009A622A"/>
    <w:rsid w:val="00BA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036B8-74BB-4A72-9715-38B08560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25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ДШИ</cp:lastModifiedBy>
  <cp:revision>2</cp:revision>
  <dcterms:created xsi:type="dcterms:W3CDTF">2020-05-12T07:37:00Z</dcterms:created>
  <dcterms:modified xsi:type="dcterms:W3CDTF">2020-05-12T07:43:00Z</dcterms:modified>
</cp:coreProperties>
</file>