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4DB1" w14:textId="77777777" w:rsidR="00BD13A3" w:rsidRDefault="00BD13A3" w:rsidP="00BD13A3">
      <w:pPr>
        <w:pStyle w:val="a3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5B5B5B"/>
        </w:rPr>
      </w:pPr>
      <w:bookmarkStart w:id="0" w:name="_GoBack"/>
      <w:bookmarkEnd w:id="0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Консультация для родителей</w:t>
      </w:r>
    </w:p>
    <w:p w14:paraId="62505BC3" w14:textId="77777777" w:rsidR="00BD13A3" w:rsidRDefault="00BD13A3" w:rsidP="00BD13A3">
      <w:pPr>
        <w:pStyle w:val="a3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5B5B5B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«Десять причин отдать ребенка в музыкальную школу»</w:t>
      </w:r>
    </w:p>
    <w:p w14:paraId="3FDD2739" w14:textId="77777777" w:rsidR="00BD13A3" w:rsidRDefault="00BD13A3" w:rsidP="00BD13A3">
      <w:pPr>
        <w:pStyle w:val="a3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5B5B5B"/>
        </w:rPr>
      </w:pPr>
      <w:r>
        <w:rPr>
          <w:rStyle w:val="a5"/>
          <w:rFonts w:ascii="inherit" w:hAnsi="inherit" w:cs="Arial"/>
          <w:i/>
          <w:iCs/>
          <w:color w:val="000000"/>
          <w:bdr w:val="none" w:sz="0" w:space="0" w:color="auto" w:frame="1"/>
        </w:rPr>
        <w:t>Подготовила:</w:t>
      </w:r>
    </w:p>
    <w:p w14:paraId="10672D81" w14:textId="77777777" w:rsidR="00BD13A3" w:rsidRDefault="00BD13A3" w:rsidP="00BD13A3">
      <w:pPr>
        <w:pStyle w:val="a3"/>
        <w:spacing w:before="0" w:beforeAutospacing="0" w:after="0" w:afterAutospacing="0"/>
        <w:jc w:val="right"/>
        <w:textAlignment w:val="baseline"/>
        <w:rPr>
          <w:rStyle w:val="a4"/>
          <w:rFonts w:ascii="inherit" w:hAnsi="inherit" w:cs="Arial"/>
          <w:color w:val="000000"/>
          <w:bdr w:val="none" w:sz="0" w:space="0" w:color="auto" w:frame="1"/>
        </w:rPr>
      </w:pPr>
      <w:r w:rsidRPr="00BD13A3">
        <w:rPr>
          <w:rStyle w:val="a4"/>
          <w:rFonts w:ascii="inherit" w:hAnsi="inherit" w:cs="Arial" w:hint="eastAsia"/>
          <w:b/>
          <w:bCs/>
          <w:color w:val="000000"/>
          <w:bdr w:val="none" w:sz="0" w:space="0" w:color="auto" w:frame="1"/>
        </w:rPr>
        <w:t>П</w:t>
      </w:r>
      <w:r w:rsidRPr="00BD13A3">
        <w:rPr>
          <w:rStyle w:val="a4"/>
          <w:rFonts w:ascii="inherit" w:hAnsi="inherit" w:cs="Arial"/>
          <w:b/>
          <w:bCs/>
          <w:color w:val="000000"/>
          <w:bdr w:val="none" w:sz="0" w:space="0" w:color="auto" w:frame="1"/>
        </w:rPr>
        <w:t>реподаватель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BD13A3">
        <w:rPr>
          <w:rStyle w:val="a4"/>
          <w:rFonts w:ascii="inherit" w:hAnsi="inherit" w:cs="Arial"/>
          <w:b/>
          <w:bCs/>
          <w:color w:val="000000"/>
          <w:bdr w:val="none" w:sz="0" w:space="0" w:color="auto" w:frame="1"/>
        </w:rPr>
        <w:t>фортепиано</w:t>
      </w:r>
    </w:p>
    <w:p w14:paraId="36480301" w14:textId="577BE04B" w:rsidR="00BD13A3" w:rsidRPr="00BD13A3" w:rsidRDefault="00BD13A3" w:rsidP="00BD13A3">
      <w:pPr>
        <w:pStyle w:val="a3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bCs/>
          <w:color w:val="5B5B5B"/>
        </w:rPr>
      </w:pPr>
      <w:r w:rsidRPr="00BD13A3">
        <w:rPr>
          <w:rStyle w:val="a4"/>
          <w:rFonts w:ascii="inherit" w:hAnsi="inherit" w:cs="Arial"/>
          <w:b/>
          <w:bCs/>
          <w:color w:val="000000"/>
          <w:bdr w:val="none" w:sz="0" w:space="0" w:color="auto" w:frame="1"/>
        </w:rPr>
        <w:t>Виктория Викторовна Кулик</w:t>
      </w:r>
      <w:r w:rsidRPr="00BD13A3">
        <w:rPr>
          <w:rStyle w:val="a5"/>
          <w:rFonts w:ascii="inherit" w:hAnsi="inherit" w:cs="Arial"/>
          <w:b w:val="0"/>
          <w:bCs w:val="0"/>
          <w:i/>
          <w:iCs/>
          <w:color w:val="000000"/>
          <w:bdr w:val="none" w:sz="0" w:space="0" w:color="auto" w:frame="1"/>
        </w:rPr>
        <w:t> </w:t>
      </w:r>
    </w:p>
    <w:p w14:paraId="03A81110" w14:textId="77777777" w:rsidR="00BD13A3" w:rsidRDefault="00BD13A3" w:rsidP="00BD13A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B5B5B"/>
        </w:rPr>
      </w:pPr>
      <w:r>
        <w:rPr>
          <w:rStyle w:val="a5"/>
          <w:rFonts w:ascii="inherit" w:hAnsi="inherit" w:cs="Arial"/>
          <w:color w:val="000000"/>
          <w:bdr w:val="none" w:sz="0" w:space="0" w:color="auto" w:frame="1"/>
        </w:rPr>
        <w:t>1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. Играть – следовать традиции. Музыке учили всех аристократов. Русских и европейских. Музицировать – это лоск, блеск и шик, апофеоз светских манер. Дюк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Элингтон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начал играть на рояле потому, что вокруг играющего парня всегда собираются девушки. Ну а вокруг играющей девушки? Внимание, родители невест!</w:t>
      </w:r>
    </w:p>
    <w:p w14:paraId="61A3422A" w14:textId="77777777" w:rsidR="00BD13A3" w:rsidRDefault="00BD13A3" w:rsidP="00BD13A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B5B5B"/>
        </w:rPr>
      </w:pPr>
      <w:r>
        <w:rPr>
          <w:rStyle w:val="a5"/>
          <w:rFonts w:ascii="inherit" w:hAnsi="inherit" w:cs="Arial"/>
          <w:color w:val="000000"/>
          <w:bdr w:val="none" w:sz="0" w:space="0" w:color="auto" w:frame="1"/>
        </w:rPr>
        <w:t>2</w:t>
      </w:r>
      <w:r>
        <w:rPr>
          <w:rFonts w:ascii="inherit" w:hAnsi="inherit" w:cs="Arial"/>
          <w:color w:val="000000"/>
          <w:bdr w:val="none" w:sz="0" w:space="0" w:color="auto" w:frame="1"/>
        </w:rPr>
        <w:t>. Музыкальные занятия воспитывают волю и дисциплину: заниматься на инструменте надо постоянно, регулярно и без перерывов. Зимой и летом, в будни и праздники. Почти с тем же упорством, с каким чемпионы тренируются в спортзале или на катке. Но в отличии от героев спорта, играя на рояле нельзя сломать ни шею, ни ногу, ни даже руку. Внимание, строгие родители! Музыка – воспитание характера без риска травмы: как хорошо, что такое возможно!</w:t>
      </w:r>
    </w:p>
    <w:p w14:paraId="4F2E3DAB" w14:textId="77777777" w:rsidR="00BD13A3" w:rsidRDefault="00BD13A3" w:rsidP="00BD13A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B5B5B"/>
        </w:rPr>
      </w:pPr>
      <w:r>
        <w:rPr>
          <w:rStyle w:val="a5"/>
          <w:rFonts w:ascii="inherit" w:hAnsi="inherit" w:cs="Arial"/>
          <w:color w:val="000000"/>
          <w:bdr w:val="none" w:sz="0" w:space="0" w:color="auto" w:frame="1"/>
        </w:rPr>
        <w:t>3</w:t>
      </w:r>
      <w:r>
        <w:rPr>
          <w:rFonts w:ascii="inherit" w:hAnsi="inherit" w:cs="Arial"/>
          <w:color w:val="000000"/>
          <w:bdr w:val="none" w:sz="0" w:space="0" w:color="auto" w:frame="1"/>
        </w:rPr>
        <w:t>. Занимаясь музыкой, ребенок развивает математические способности.</w:t>
      </w:r>
    </w:p>
    <w:p w14:paraId="3C009EFD" w14:textId="77777777" w:rsidR="00BD13A3" w:rsidRDefault="00BD13A3" w:rsidP="00BD13A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5B5B5B"/>
        </w:rPr>
      </w:pPr>
      <w:r>
        <w:rPr>
          <w:rFonts w:ascii="Arial" w:hAnsi="Arial" w:cs="Arial"/>
          <w:noProof/>
          <w:color w:val="5B5B5B"/>
        </w:rPr>
        <w:drawing>
          <wp:inline distT="0" distB="0" distL="0" distR="0" wp14:anchorId="11B7DA04" wp14:editId="55338DEA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02FE4" w14:textId="77777777" w:rsidR="00BD13A3" w:rsidRDefault="00BD13A3" w:rsidP="00BD13A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B5B5B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Он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пространственно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 – ни убавить, ни прибавить!</w:t>
      </w:r>
    </w:p>
    <w:p w14:paraId="799A31D0" w14:textId="77777777" w:rsidR="00BD13A3" w:rsidRDefault="00BD13A3" w:rsidP="00BD13A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B5B5B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Не случайно Альберт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Энштейн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играл на скрипке, а профессора-физики и профессора-математики Оксфорда составляют 70% членов университетского музыкального клуба. Внимание, дальновидные родители будущих математиков и инженеров! Музицировать приятнее, чем решать трудные задачи из-под репетиторской палки.</w:t>
      </w:r>
    </w:p>
    <w:p w14:paraId="2B75FFA9" w14:textId="77777777" w:rsidR="00BD13A3" w:rsidRDefault="00BD13A3" w:rsidP="00BD13A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B5B5B"/>
        </w:rPr>
      </w:pPr>
      <w:r>
        <w:rPr>
          <w:rStyle w:val="a5"/>
          <w:rFonts w:ascii="inherit" w:hAnsi="inherit" w:cs="Arial"/>
          <w:color w:val="000000"/>
          <w:bdr w:val="none" w:sz="0" w:space="0" w:color="auto" w:frame="1"/>
        </w:rPr>
        <w:t>4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. Музыка и язык – близнецы и братья. Они родились следом друг за другом: сначала старший – музыка, потом младший – словесная речь, и в нашем мозге они продолжают жить рядом. Фразы и предложения, запятые и точки, вопросы и восклицания есть и 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в музыке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и в речи. Играющие и поющие лучше говорят и пишут.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Ромен Роллан, каждый из которых знал не один иностранный язык. Рекомендуют всем будущим полиглотам музыку. Внимание, мудрые родители будущих журналистов и переводчиков! Вначале было слово, но еще раньше был звук.</w:t>
      </w:r>
    </w:p>
    <w:p w14:paraId="68DDBD0D" w14:textId="77777777" w:rsidR="00BD13A3" w:rsidRDefault="00BD13A3" w:rsidP="00BD13A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B5B5B"/>
        </w:rPr>
      </w:pPr>
      <w:r>
        <w:rPr>
          <w:rStyle w:val="a5"/>
          <w:rFonts w:ascii="inherit" w:hAnsi="inherit" w:cs="Arial"/>
          <w:color w:val="000000"/>
          <w:bdr w:val="none" w:sz="0" w:space="0" w:color="auto" w:frame="1"/>
        </w:rPr>
        <w:t>5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. Музыка структурна и иерархична: крупные сочинения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компьютера. Тоже сплошь иерархичного и структурного. Психологи доказали, что маленькие музыканты, ученики знаменитого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Шиници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Сузуки не слишком преуспели в развитии музыкального слуха и памяти, но зато </w:t>
      </w:r>
      <w:r>
        <w:rPr>
          <w:rFonts w:ascii="inherit" w:hAnsi="inherit" w:cs="Arial"/>
          <w:color w:val="000000"/>
          <w:bdr w:val="none" w:sz="0" w:space="0" w:color="auto" w:frame="1"/>
        </w:rPr>
        <w:lastRenderedPageBreak/>
        <w:t>обошли своих сверстников по уровню структурного мышления. Внимание. Прагматичные родители будущих IT – инженеров, системных администраторов и программистов! Музыка ведет прямо к вершинам компьютерных наук; не случайно фирма Microsoft предпочитает сотрудников с музыкальным образованием.</w:t>
      </w:r>
    </w:p>
    <w:p w14:paraId="1DAA8094" w14:textId="77777777" w:rsidR="00BD13A3" w:rsidRDefault="00BD13A3" w:rsidP="00BD13A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B5B5B"/>
        </w:rPr>
      </w:pPr>
      <w:r>
        <w:rPr>
          <w:rStyle w:val="a5"/>
          <w:rFonts w:ascii="inherit" w:hAnsi="inherit" w:cs="Arial"/>
          <w:color w:val="000000"/>
          <w:bdr w:val="none" w:sz="0" w:space="0" w:color="auto" w:frame="1"/>
        </w:rPr>
        <w:t>6</w:t>
      </w:r>
      <w:r>
        <w:rPr>
          <w:rFonts w:ascii="inherit" w:hAnsi="inherit" w:cs="Arial"/>
          <w:color w:val="000000"/>
          <w:bdr w:val="none" w:sz="0" w:space="0" w:color="auto" w:frame="1"/>
        </w:rPr>
        <w:t>. Музыкальные занятия развивают навыки общения или, как их сегодня называют, коммуникативные навыки. За годы учебы ребенок-музыкант познакомится с галантным и дружественным Моцартом, ершистым и атлетичным Прокофьевым, умудренным и философичным Бахом и другими очень разными музыкальными персонами. Играя, ему придется в них перевоплотиться и донести до публики их характер, манеру чувствовать, голос и жесты. Теперь остается один шаг до таланта менеджера. Ведь для него едва ли не главное – понимать людей и, пользуясь своим пониманием, управлять ими. Внимание, амбициозные родители будущих основателей бизнес-империй! Музыка ведет от сердца к сердцу, и самое грозное оружие топ-менеджера – обезоруживающая улыбка «хорошего парня».</w:t>
      </w:r>
    </w:p>
    <w:p w14:paraId="311373FA" w14:textId="77777777" w:rsidR="00BD13A3" w:rsidRDefault="00BD13A3" w:rsidP="00BD13A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B5B5B"/>
        </w:rPr>
      </w:pPr>
      <w:r>
        <w:rPr>
          <w:rStyle w:val="a5"/>
          <w:rFonts w:ascii="inherit" w:hAnsi="inherit" w:cs="Arial"/>
          <w:color w:val="000000"/>
          <w:bdr w:val="none" w:sz="0" w:space="0" w:color="auto" w:frame="1"/>
        </w:rPr>
        <w:t>7.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 Музыканты мягкосердечны и одновременно мужественны. Как утверждают психологи, музыканты-мужчины чувствительны как дамы, а музыканты-женщины стойки и тверды духом как мужчины. Музыка смягчает нравы, 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но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чтобы в ней преуспеть, надо быть мужественным. 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</w:t>
      </w:r>
    </w:p>
    <w:p w14:paraId="5254F8DD" w14:textId="2C6D1347" w:rsidR="00BD13A3" w:rsidRPr="00BD13A3" w:rsidRDefault="00BD13A3" w:rsidP="00BD13A3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b/>
          <w:bCs/>
          <w:color w:val="000000"/>
          <w:bdr w:val="none" w:sz="0" w:space="0" w:color="auto" w:frame="1"/>
        </w:rPr>
      </w:pPr>
      <w:r>
        <w:rPr>
          <w:rFonts w:ascii="inherit" w:hAnsi="inherit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35D82845" wp14:editId="408DA5E0">
            <wp:extent cx="2857500" cy="2152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inherit" w:hAnsi="inherit" w:cs="Arial"/>
          <w:color w:val="000000"/>
          <w:bdr w:val="none" w:sz="0" w:space="0" w:color="auto" w:frame="1"/>
        </w:rPr>
        <w:t>8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. Занятия музыкой приучают «включаться по команде». Музыканты меньше боятся страшного слова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deadline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– срок сдачи работы. В музыкальной школе нельзя перенести на завтра или на неделю вперед зачет по гаммам и классный концерт. Положение артиста на сцене приучает к максимальной готовности 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«по заказу»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и ребенок с таким опытом не завалит серьезный экзамен, интервью при приеме на работу и ответственный доклад. Внимание, беспокойные родители! Музыкальные занятия в детстве – это максимальная выдержка и артистизм на всю жизнь.</w:t>
      </w:r>
    </w:p>
    <w:p w14:paraId="20DC1539" w14:textId="77777777" w:rsidR="00BD13A3" w:rsidRDefault="00BD13A3" w:rsidP="00BD13A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B5B5B"/>
        </w:rPr>
      </w:pPr>
      <w:r>
        <w:rPr>
          <w:rStyle w:val="a5"/>
          <w:rFonts w:ascii="inherit" w:hAnsi="inherit" w:cs="Arial"/>
          <w:color w:val="000000"/>
          <w:bdr w:val="none" w:sz="0" w:space="0" w:color="auto" w:frame="1"/>
        </w:rPr>
        <w:t>9.</w:t>
      </w:r>
      <w:r>
        <w:rPr>
          <w:rFonts w:ascii="inherit" w:hAnsi="inherit" w:cs="Arial"/>
          <w:color w:val="000000"/>
          <w:bdr w:val="none" w:sz="0" w:space="0" w:color="auto" w:frame="1"/>
        </w:rPr>
        <w:t> Музыкальные занятия воспитывают маленьких «цезарей», умеющих делать много дел сразу. Музыка помогает ориентироваться в нескольких одновременных процессах: так читающий с листа пианист сразу делает несколько дел – помнит о прошлом, смотрит в будущее и контролирует настоящее. Музыка течет в своем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передает информацию по нескольким телефонам. Музыка приучает мыслить и жить в нескольких направлениях. Внимание, перегруженные и усталые родители! Ребенку-музыканту будет легче чем вам бежать по нескольким жизненным дорожкам и везде приходить первым.</w:t>
      </w:r>
    </w:p>
    <w:p w14:paraId="3626E481" w14:textId="77777777" w:rsidR="00BD13A3" w:rsidRDefault="00BD13A3" w:rsidP="00BD13A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B5B5B"/>
        </w:rPr>
      </w:pPr>
      <w:r>
        <w:rPr>
          <w:rStyle w:val="a5"/>
          <w:rFonts w:ascii="inherit" w:hAnsi="inherit" w:cs="Arial"/>
          <w:color w:val="000000"/>
          <w:bdr w:val="none" w:sz="0" w:space="0" w:color="auto" w:frame="1"/>
        </w:rPr>
        <w:lastRenderedPageBreak/>
        <w:t>10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. И, наконец, музыка – наилучший путь к жизненному успеху. Почему? См.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п.п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>. 1-9. Немудрено, что музыкальным прошлым отмечены многие знаменитости: Агата Кристи свой первый рассказ написала о том, почему ей так трудно играть на фортепиано на сцене; Кондолиза Райс, напротив, больше всего любит играть на публике в своем ослепительном концертном платье. А Билл Клинтон уверен, что без саксофона никогда не стал бы президентом.</w:t>
      </w:r>
    </w:p>
    <w:p w14:paraId="0D18F691" w14:textId="77777777" w:rsidR="00BD13A3" w:rsidRDefault="00BD13A3" w:rsidP="00BD13A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B5B5B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Посмотрите на успешных людей в любой области, спросите, не занимались ли они в детстве музыкой, хотя бы недолго и без особого рвения? Конечно, занимались. И у нас есть 10 причин последовать их вдохновляющему примеру.</w:t>
      </w:r>
    </w:p>
    <w:p w14:paraId="0D4F4E8B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A3"/>
    <w:rsid w:val="006C0B77"/>
    <w:rsid w:val="008242FF"/>
    <w:rsid w:val="00870751"/>
    <w:rsid w:val="00922C48"/>
    <w:rsid w:val="00B915B7"/>
    <w:rsid w:val="00BD13A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EFC9"/>
  <w15:chartTrackingRefBased/>
  <w15:docId w15:val="{D0805787-D046-4A7E-B4A2-22DBD8B4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3A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13A3"/>
    <w:rPr>
      <w:i/>
      <w:iCs/>
    </w:rPr>
  </w:style>
  <w:style w:type="character" w:styleId="a5">
    <w:name w:val="Strong"/>
    <w:basedOn w:val="a0"/>
    <w:uiPriority w:val="22"/>
    <w:qFormat/>
    <w:rsid w:val="00BD1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2022-10-19T11:08:00Z</dcterms:created>
  <dcterms:modified xsi:type="dcterms:W3CDTF">2022-10-19T11:10:00Z</dcterms:modified>
</cp:coreProperties>
</file>